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E4" w:rsidRDefault="003D67E4" w:rsidP="003D67E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5"/>
          <w:b/>
          <w:bCs/>
          <w:color w:val="000000"/>
        </w:rPr>
        <w:t>Консультация для воспитателей</w:t>
      </w:r>
    </w:p>
    <w:p w:rsidR="003D67E4" w:rsidRDefault="003D67E4" w:rsidP="003D67E4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 xml:space="preserve">Что такое </w:t>
      </w:r>
      <w:proofErr w:type="spellStart"/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>сенсорика</w:t>
      </w:r>
      <w:proofErr w:type="spellEnd"/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>, и почему необходимо ее развивать?</w:t>
      </w:r>
    </w:p>
    <w:p w:rsidR="001235E6" w:rsidRDefault="001235E6" w:rsidP="003D67E4">
      <w:pPr>
        <w:pStyle w:val="c3"/>
        <w:shd w:val="clear" w:color="auto" w:fill="FFFFFF"/>
        <w:spacing w:before="0" w:beforeAutospacing="0" w:after="0" w:afterAutospacing="0"/>
        <w:ind w:firstLine="426"/>
        <w:rPr>
          <w:rStyle w:val="c1"/>
          <w:color w:val="000000"/>
          <w:sz w:val="28"/>
          <w:szCs w:val="28"/>
        </w:rPr>
      </w:pP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ind w:firstLine="426"/>
        <w:rPr>
          <w:color w:val="000000"/>
          <w:sz w:val="20"/>
          <w:szCs w:val="20"/>
        </w:rPr>
      </w:pPr>
      <w:bookmarkStart w:id="0" w:name="_GoBack"/>
      <w:bookmarkEnd w:id="0"/>
      <w:r>
        <w:rPr>
          <w:rStyle w:val="c1"/>
          <w:color w:val="000000"/>
          <w:sz w:val="28"/>
          <w:szCs w:val="28"/>
        </w:rPr>
        <w:t>Главной составляющей полноценного развития детей в раннем возрасте является сенсорное развитие.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Сенсорное развитие</w:t>
      </w:r>
      <w:r>
        <w:rPr>
          <w:rStyle w:val="c1"/>
          <w:color w:val="000000"/>
          <w:sz w:val="28"/>
          <w:szCs w:val="28"/>
        </w:rPr>
        <w:t> - предполагает  формирование   у ребёнка  процессов восприятия и представлений о предметах, объектах и  явлениях окружающего мира. 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Сенсорное развитие</w:t>
      </w:r>
      <w:r>
        <w:rPr>
          <w:rStyle w:val="c1"/>
          <w:color w:val="000000"/>
          <w:sz w:val="28"/>
          <w:szCs w:val="28"/>
        </w:rPr>
        <w:t> осуществляется только в процессе сенсорного воспитания, когда у детей целенаправленно  формируются  эталонные представления о цвете, форме, величине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о признаках и свойствах различных предметов и  материалов, их положение в пространстве.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Занятия по </w:t>
      </w:r>
      <w:proofErr w:type="spellStart"/>
      <w:r>
        <w:rPr>
          <w:rStyle w:val="c1"/>
          <w:color w:val="000000"/>
          <w:sz w:val="28"/>
          <w:szCs w:val="28"/>
        </w:rPr>
        <w:t>сенсорики</w:t>
      </w:r>
      <w:proofErr w:type="spellEnd"/>
      <w:r>
        <w:rPr>
          <w:rStyle w:val="c1"/>
          <w:color w:val="000000"/>
          <w:sz w:val="28"/>
          <w:szCs w:val="28"/>
        </w:rPr>
        <w:t>, направлены на формирование полноценного восприятия окружающей действительности, служат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  от уровня сенсорного развития детей, т. е. от того насколько совершенно ребенок слышит, видит, осязает окружающее.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Значение сенсорного воспитания состоит в том, что оно: 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</w:t>
      </w:r>
      <w:proofErr w:type="gramEnd"/>
      <w:r>
        <w:rPr>
          <w:rStyle w:val="c1"/>
          <w:color w:val="000000"/>
          <w:sz w:val="28"/>
          <w:szCs w:val="28"/>
        </w:rPr>
        <w:t>является основой для интеллектуального развития;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-упорядочивает хаотичные представления ребенка, полученные при взаимодействии с внешним миром;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-совершенствует двигательные функции (развитие общей, ручной, моторики, формирование </w:t>
      </w:r>
      <w:proofErr w:type="spellStart"/>
      <w:r>
        <w:rPr>
          <w:rStyle w:val="c1"/>
          <w:color w:val="000000"/>
          <w:sz w:val="28"/>
          <w:szCs w:val="28"/>
        </w:rPr>
        <w:t>графомоторных</w:t>
      </w:r>
      <w:proofErr w:type="spellEnd"/>
      <w:r>
        <w:rPr>
          <w:rStyle w:val="c1"/>
          <w:color w:val="000000"/>
          <w:sz w:val="28"/>
          <w:szCs w:val="28"/>
        </w:rPr>
        <w:t xml:space="preserve">  навыков);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тактильно - двигательное восприятие,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-развитие слухового восприятия,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-развитие зрительного восприятия,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-восприятие формы, величины, цвета,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-восприятие особых свой</w:t>
      </w:r>
      <w:proofErr w:type="gramStart"/>
      <w:r>
        <w:rPr>
          <w:rStyle w:val="c1"/>
          <w:color w:val="000000"/>
          <w:sz w:val="28"/>
          <w:szCs w:val="28"/>
        </w:rPr>
        <w:t>ств пр</w:t>
      </w:r>
      <w:proofErr w:type="gramEnd"/>
      <w:r>
        <w:rPr>
          <w:rStyle w:val="c1"/>
          <w:color w:val="000000"/>
          <w:sz w:val="28"/>
          <w:szCs w:val="28"/>
        </w:rPr>
        <w:t>едметов  (вкус, запах, вес),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-восприятие пространства и времени;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-развивает наблюдательность;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готовит к реальной жизни;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позитивно влияет на эстетическое чувство;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является основой для развития воображения;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развивает внимание;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дает ребенку возможность овладеть новыми способами предметно-познавательной деятельности;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обеспечивает освоение навыков учебной деятельности;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влияет на расширение словарного запаса ребенка;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влияет на развитие зрительной, слуховой, моторной, образной и др. видов памяти.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Дидактические игры включают в себя сенсорное восприятие ребенка, с одной стороны они учитывают возрастные, нравственные мотивы деятельности играющее, с другой - принцип добровольности, право самостоятельного выбора, самовыражение.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В повседневной жизни ребенок сталкивается с многообразием форм красо</w:t>
      </w:r>
      <w:proofErr w:type="gramStart"/>
      <w:r>
        <w:rPr>
          <w:rStyle w:val="c1"/>
          <w:color w:val="000000"/>
          <w:sz w:val="28"/>
          <w:szCs w:val="28"/>
        </w:rPr>
        <w:t>к-</w:t>
      </w:r>
      <w:proofErr w:type="gramEnd"/>
      <w:r>
        <w:rPr>
          <w:rStyle w:val="c1"/>
          <w:color w:val="000000"/>
          <w:sz w:val="28"/>
          <w:szCs w:val="28"/>
        </w:rPr>
        <w:t xml:space="preserve"> это и любимые игрушки и окружающие предметы. Видит он и произведения искусств</w:t>
      </w:r>
      <w:proofErr w:type="gramStart"/>
      <w:r>
        <w:rPr>
          <w:rStyle w:val="c1"/>
          <w:color w:val="000000"/>
          <w:sz w:val="28"/>
          <w:szCs w:val="28"/>
        </w:rPr>
        <w:t>а-</w:t>
      </w:r>
      <w:proofErr w:type="gramEnd"/>
      <w:r>
        <w:rPr>
          <w:rStyle w:val="c1"/>
          <w:color w:val="000000"/>
          <w:sz w:val="28"/>
          <w:szCs w:val="28"/>
        </w:rPr>
        <w:t xml:space="preserve"> картины, скульптуры, слышит музыку; но если усвоение этих знаний происходит стихийно, без руководства взрослых, оно часто оказывается поверхностным. Здесь и приходит на помощь сенсорное воспитание </w:t>
      </w:r>
      <w:proofErr w:type="gramStart"/>
      <w:r>
        <w:rPr>
          <w:rStyle w:val="c1"/>
          <w:color w:val="000000"/>
          <w:sz w:val="28"/>
          <w:szCs w:val="28"/>
        </w:rPr>
        <w:t>-п</w:t>
      </w:r>
      <w:proofErr w:type="gramEnd"/>
      <w:r>
        <w:rPr>
          <w:rStyle w:val="c1"/>
          <w:color w:val="000000"/>
          <w:sz w:val="28"/>
          <w:szCs w:val="28"/>
        </w:rPr>
        <w:t>оследовательное, планомерное ознакомление детей с сенсорной культурой человечества.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 каждом возрасте перед сенсорным воспитанием стоят свои задачи.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В раннем детстве</w:t>
      </w:r>
      <w:r>
        <w:rPr>
          <w:rStyle w:val="c1"/>
          <w:color w:val="000000"/>
          <w:sz w:val="28"/>
          <w:szCs w:val="28"/>
        </w:rPr>
        <w:t> накапливаются представления о цвете, форме, величине. Важно, чтобы эти представления были разнообразными. Это значит, что ребенка надо знакомить со всеми разновидностями свойств - всеми цветами спектра, с геометрическими формам</w:t>
      </w:r>
      <w:proofErr w:type="gramStart"/>
      <w:r>
        <w:rPr>
          <w:rStyle w:val="c1"/>
          <w:color w:val="000000"/>
          <w:sz w:val="28"/>
          <w:szCs w:val="28"/>
        </w:rPr>
        <w:t>и-</w:t>
      </w:r>
      <w:proofErr w:type="gramEnd"/>
      <w:r>
        <w:rPr>
          <w:rStyle w:val="c1"/>
          <w:color w:val="000000"/>
          <w:sz w:val="28"/>
          <w:szCs w:val="28"/>
        </w:rPr>
        <w:t xml:space="preserve"> круг, овал, квадрат, прямоугольник, треугольник, шар, куб, кирпич. Развивать познавательные и речевые умени</w:t>
      </w:r>
      <w:proofErr w:type="gramStart"/>
      <w:r>
        <w:rPr>
          <w:rStyle w:val="c1"/>
          <w:color w:val="000000"/>
          <w:sz w:val="28"/>
          <w:szCs w:val="28"/>
        </w:rPr>
        <w:t>я-</w:t>
      </w:r>
      <w:proofErr w:type="gramEnd"/>
      <w:r>
        <w:rPr>
          <w:rStyle w:val="c1"/>
          <w:color w:val="000000"/>
          <w:sz w:val="28"/>
          <w:szCs w:val="28"/>
        </w:rPr>
        <w:t xml:space="preserve"> определять цвет, размер, форму предметов путем зрительного, осязательного и двигательного обследования, сравнения. Понимать и использовать в речи слова-названия величин и форм.</w:t>
      </w:r>
      <w:r>
        <w:rPr>
          <w:color w:val="000000"/>
          <w:sz w:val="28"/>
          <w:szCs w:val="28"/>
        </w:rPr>
        <w:br/>
      </w:r>
      <w:r>
        <w:rPr>
          <w:rStyle w:val="c5"/>
          <w:i/>
          <w:iCs/>
          <w:color w:val="000000"/>
          <w:sz w:val="28"/>
          <w:szCs w:val="28"/>
        </w:rPr>
        <w:t>В среднем дошкольном</w:t>
      </w:r>
      <w:r>
        <w:rPr>
          <w:rStyle w:val="c1"/>
          <w:color w:val="000000"/>
          <w:sz w:val="28"/>
          <w:szCs w:val="28"/>
        </w:rPr>
        <w:t> возрасте у детей формируются сенсорные этапы - устойчивые, закрепленные в речи представления о цвете, геометрических фигурах, отношениях по величине между несколькими предметами. Одновременно с формированием эталонов необходимо учить детей способам обследование предметов: их группировке по цвету, форме вокруг образцов-эталонов, выполнению все более сложных действий. В качестве особой задачи выступает необходимость развивать у детей аналитическое восприятие - умение разбираться в сочетании цветов, расчленять форму предметов, выделять отдельные величины.</w:t>
      </w:r>
      <w:r>
        <w:rPr>
          <w:color w:val="000000"/>
          <w:sz w:val="28"/>
          <w:szCs w:val="28"/>
        </w:rPr>
        <w:br/>
      </w:r>
      <w:r>
        <w:rPr>
          <w:rStyle w:val="c5"/>
          <w:i/>
          <w:iCs/>
          <w:color w:val="000000"/>
          <w:sz w:val="28"/>
          <w:szCs w:val="28"/>
        </w:rPr>
        <w:t>В старшем дошкольном</w:t>
      </w:r>
      <w:r>
        <w:rPr>
          <w:rStyle w:val="c1"/>
          <w:color w:val="000000"/>
          <w:sz w:val="28"/>
          <w:szCs w:val="28"/>
        </w:rPr>
        <w:t> возрасте, при усвоении грамоты большую роль играет фонематический слу</w:t>
      </w:r>
      <w:proofErr w:type="gramStart"/>
      <w:r>
        <w:rPr>
          <w:rStyle w:val="c1"/>
          <w:color w:val="000000"/>
          <w:sz w:val="28"/>
          <w:szCs w:val="28"/>
        </w:rPr>
        <w:t>х-</w:t>
      </w:r>
      <w:proofErr w:type="gramEnd"/>
      <w:r>
        <w:rPr>
          <w:rStyle w:val="c1"/>
          <w:color w:val="000000"/>
          <w:sz w:val="28"/>
          <w:szCs w:val="28"/>
        </w:rPr>
        <w:t xml:space="preserve"> точнее различение речевых звуков- различение восприятия начертания букв. Низкий уровень сенсорного развития сильно снижает возможность успешного обучения ребенка в школе.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Игры, которые способствуют  усвоению сенсорных эталонов, развивают наблюдательность, внимание, влияют на развитие зрительной, слуховой, образной памяти.</w:t>
      </w:r>
    </w:p>
    <w:p w:rsidR="003D67E4" w:rsidRDefault="003D67E4" w:rsidP="003D67E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«Собери матрёшку»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Сначала возьмите 2 матрёшки и соберите их с ребёнком, обращая внимание малыша на размер игрушки, затем добавьте ещё 2 фигурки. Можно помогать ребёнку советом: « Возьми самую маленькую» и т.д. Если ребёнок справляется с заданием, добавьте ещё одну матрёшку.</w:t>
      </w:r>
    </w:p>
    <w:p w:rsidR="003D67E4" w:rsidRDefault="003D67E4" w:rsidP="003D67E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« Подбери цвет»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Приготовьте  по 5 кругов (листиков, грибков, рыбок и т.д.) двух цветов. Положите по одному предмету каждого цвета перед ребёнком и предложите разложить остальные на 2 группы по цвету. Сделайте первый выбор сами,  затем  действует ребёнок. После того, когда  задание выполнено можно,  предложить раскладывать предметы на 3-4 группы.</w:t>
      </w:r>
    </w:p>
    <w:p w:rsidR="003D67E4" w:rsidRDefault="003D67E4" w:rsidP="003D67E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« Прятки»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Приготовьте 5 больших и 5 маленьких кругов, квадратов, овалов, треугольников, прямоугольников. Попросите ребёнка «спрятать» маленькие фигуры за большими (обязательно покажите, что маленькую фигуру легко накрыть большой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тогда маленькую фигуру не будет видно). Параллельно с понятиями «большой</w:t>
      </w:r>
      <w:proofErr w:type="gramStart"/>
      <w:r>
        <w:rPr>
          <w:rStyle w:val="c1"/>
          <w:color w:val="000000"/>
          <w:sz w:val="28"/>
          <w:szCs w:val="28"/>
        </w:rPr>
        <w:t>»-</w:t>
      </w:r>
      <w:proofErr w:type="gramEnd"/>
      <w:r>
        <w:rPr>
          <w:rStyle w:val="c1"/>
          <w:color w:val="000000"/>
          <w:sz w:val="28"/>
          <w:szCs w:val="28"/>
        </w:rPr>
        <w:t>«маленький» можно отрабатывать понятие «такой же»: когда ребёнок пытается накрыть одну большую фигуру другой, обратите его внимание на то, что они одинаковые, такие же.</w:t>
      </w:r>
    </w:p>
    <w:p w:rsidR="003D67E4" w:rsidRDefault="003D67E4" w:rsidP="003D67E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«Подбери образцы</w:t>
      </w:r>
      <w:r>
        <w:rPr>
          <w:rStyle w:val="c1"/>
          <w:color w:val="000000"/>
          <w:sz w:val="28"/>
          <w:szCs w:val="28"/>
        </w:rPr>
        <w:t>»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Приготовьте два мешочка, и в каждый положите образцы ткани различной фактуры. Предложите ребёнку, не глядя, достать образец из одного мешочка и затем искать такой же на ощупь в другом мешочке. Сначала  образцов должно быть 2-3, если же малыш справляется с заданием, количество можно увеличить до 6-7. Обсудите  с ребёнком, какие эти образцы на ощупь: гладкие, пушистые, шершавые и т.д.</w:t>
      </w:r>
    </w:p>
    <w:p w:rsidR="003D67E4" w:rsidRDefault="003D67E4" w:rsidP="003D67E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«Найди такой же»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Приготовьте 5 больших и 5 малых кругов. Смешайте круги, покажите их ребенку со словами: «Эти круги разные». Покажите сначала большие, затем маленькие круги по одному («Это круги большие, а это маленькие»).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Большие круги складывайте в одну сторону, а маленькие – в другую.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Свои действия поясняйте. Приложите два маленьких круга друг к другу, подчеркните, что они одинаковые.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При сортировке третьей пары кругов спросите, куда нужно класть большой, а куда – маленький круг. Ребенок раскладывает круги.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Как варианты можно использовать квадрат и треугольник, круг и квадрат и пр.</w:t>
      </w:r>
    </w:p>
    <w:p w:rsidR="003D67E4" w:rsidRDefault="003D67E4" w:rsidP="003D67E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«</w:t>
      </w:r>
      <w:r>
        <w:rPr>
          <w:rStyle w:val="c2"/>
          <w:b/>
          <w:bCs/>
          <w:i/>
          <w:iCs/>
          <w:color w:val="000000"/>
          <w:sz w:val="28"/>
          <w:szCs w:val="28"/>
        </w:rPr>
        <w:t>Спаси мышку»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Цель: </w:t>
      </w:r>
      <w:r>
        <w:rPr>
          <w:rStyle w:val="c1"/>
          <w:color w:val="000000"/>
          <w:sz w:val="28"/>
          <w:szCs w:val="28"/>
        </w:rPr>
        <w:t>продолжать обучать детей различению цветов, подбору одинаковых цветов на глаз с последующей проверкой (приложение, наложение); учить ориентироваться на цвет как на значимый признак; упражнять в выделении заданного цвета из нескольких, закреплять умение правильно называть красный, синий, желтый, зеленый цвета.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плоскостные домики-норки основных цветов из картона с изображением мышки; картонные прямоугольники «двери» аналогичных цветов.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Ход игры:</w:t>
      </w:r>
      <w:r>
        <w:rPr>
          <w:rStyle w:val="c1"/>
          <w:color w:val="000000"/>
          <w:sz w:val="28"/>
          <w:szCs w:val="28"/>
        </w:rPr>
        <w:t> детям раздаются домики с изображением мышки. У педагога «двери» разных цветов вперемешку. Педагог просит спрятать свою мышку от кошки и предлагает подобрать «дверь» такого же цвета, чтобы ее спасти.</w:t>
      </w:r>
    </w:p>
    <w:p w:rsidR="003D67E4" w:rsidRDefault="003D67E4" w:rsidP="003D67E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«</w:t>
      </w:r>
      <w:r>
        <w:rPr>
          <w:rStyle w:val="c2"/>
          <w:b/>
          <w:bCs/>
          <w:i/>
          <w:iCs/>
          <w:color w:val="000000"/>
          <w:sz w:val="28"/>
          <w:szCs w:val="28"/>
        </w:rPr>
        <w:t>Сложи картинку</w:t>
      </w:r>
      <w:r>
        <w:rPr>
          <w:rStyle w:val="c1"/>
          <w:color w:val="000000"/>
          <w:sz w:val="28"/>
          <w:szCs w:val="28"/>
        </w:rPr>
        <w:t>»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Цель: упражнять детей в составлении целого предмета из его частей с опорой на цвет; учить анализировать элементарную контурную схему; развивать пространственное мышление, воспитывать волю, усидчивость, целеустремленность.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Оборудование: карточки с изображением игрушек, животных, предметов окружающего мира; детали изображений этих предметов таких же цветов.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Ход игры: дети рассматривают картинку и, ориентируясь на цвет, составляют такое же изображение из предложенных деталей.</w:t>
      </w:r>
    </w:p>
    <w:p w:rsidR="003D67E4" w:rsidRDefault="003D67E4" w:rsidP="003D67E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«Угадай предмет по контуру и найди на ощупь»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 Учить соотносить зрительный образ предмета с </w:t>
      </w:r>
      <w:proofErr w:type="gramStart"/>
      <w:r>
        <w:rPr>
          <w:rStyle w:val="c1"/>
          <w:color w:val="000000"/>
          <w:sz w:val="28"/>
          <w:szCs w:val="28"/>
        </w:rPr>
        <w:t>тактильно-двигательным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Точечные изображения предметов, муляжи, «чудесный мешочек».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Ход игры:</w:t>
      </w:r>
      <w:r>
        <w:rPr>
          <w:rStyle w:val="c1"/>
          <w:color w:val="000000"/>
          <w:sz w:val="28"/>
          <w:szCs w:val="28"/>
        </w:rPr>
        <w:t> Перед ребенком карточки с точечным изображением предметов. У педагога «чудесный мешочек» с муляжами. Ребенок угадывает предмет по контуру, называет его, а затем на ощупь находит данный предмет в мешочке, достает его и прикладывает к точечному изображению.</w:t>
      </w:r>
    </w:p>
    <w:p w:rsidR="003D67E4" w:rsidRDefault="003D67E4" w:rsidP="003D67E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«Найди предмет на ощупь и подбери схему»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Развивать зрительное восприятие, мышление, учить узнавать на ощупь знакомые предметы.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Карточки – схемы с изображением цвета и формы предметов – овощей или фруктов, муляжи, «чудесный мешочек».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Ход игры:</w:t>
      </w:r>
      <w:r>
        <w:rPr>
          <w:rStyle w:val="c1"/>
          <w:color w:val="000000"/>
          <w:sz w:val="28"/>
          <w:szCs w:val="28"/>
        </w:rPr>
        <w:t> Перед ребенком карточка – схема с изображением цвета и формы предметов. У педагога «чудесный мешочек». Ребенок на ощупь находит предмет, называет и достает его. Затем к предмету находит соответствующую карточку – схему.</w:t>
      </w:r>
    </w:p>
    <w:p w:rsidR="003D67E4" w:rsidRDefault="003D67E4" w:rsidP="003D67E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«Найди картинку и собери»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Развитие зрительного восприятия, мелкой моторики.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Емкость с крупой, разрезная картинка.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Ход игры:</w:t>
      </w:r>
      <w:r>
        <w:rPr>
          <w:rStyle w:val="c1"/>
          <w:color w:val="000000"/>
          <w:sz w:val="28"/>
          <w:szCs w:val="28"/>
        </w:rPr>
        <w:t> Перед ребенком емкость с крупой, в крупе спрятаны части разрезной картинки. Ребенку предлагается найти разрезную картинку и собрать ее. При затруднении предлагается образец картинки.</w:t>
      </w:r>
    </w:p>
    <w:p w:rsidR="003D67E4" w:rsidRDefault="003D67E4" w:rsidP="003D67E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«Слепи снеговика»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Развитие зрительного восприятия, мышления, мелкой моторики.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Детали снеговика на липучках.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Ход игры:</w:t>
      </w:r>
      <w:r>
        <w:rPr>
          <w:rStyle w:val="c1"/>
          <w:color w:val="000000"/>
          <w:sz w:val="28"/>
          <w:szCs w:val="28"/>
        </w:rPr>
        <w:t> Педагог предлагает ребенку какое-либо задание. После правильно выполненного задания ребенок получает одну или несколько деталей снеговика (большой круг, маленький круг, морковка, ведро и т.д.). Ребенку предлагается «слепить» снеговика из предложенных деталей.</w:t>
      </w:r>
    </w:p>
    <w:p w:rsidR="003D67E4" w:rsidRDefault="003D67E4" w:rsidP="003D67E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«Красивый узор»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Развитие мелкой моторики, зрительного восприятия.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Карточки с образцами узоров из геометрических фигур, чистые карточки для детей, геометрические фигуры, тарелочки.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Ход игры:</w:t>
      </w:r>
      <w:r>
        <w:rPr>
          <w:rStyle w:val="c1"/>
          <w:color w:val="000000"/>
          <w:sz w:val="28"/>
          <w:szCs w:val="28"/>
        </w:rPr>
        <w:t> Перед ребенком карточка с образцом узора из геометрических фигур. Чистая карточка и геометрические фигуры на тарелочках. Ребенок выбирает необходимые геометрические фигуры и составляет узор на своей карточке по образцу.</w:t>
      </w:r>
    </w:p>
    <w:p w:rsidR="003D67E4" w:rsidRDefault="003D67E4" w:rsidP="003D67E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«Разноцветный кубик»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Развитие зрительного восприятия, мелкой моторики.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Разноцветный кубик, картинки с изображением предметов красного, желтого, зеленого и синего цвета.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i/>
          <w:iCs/>
          <w:color w:val="000000"/>
          <w:sz w:val="28"/>
          <w:szCs w:val="28"/>
        </w:rPr>
        <w:lastRenderedPageBreak/>
        <w:t>Ход игры:</w:t>
      </w:r>
      <w:r>
        <w:rPr>
          <w:rStyle w:val="c1"/>
          <w:color w:val="000000"/>
          <w:sz w:val="28"/>
          <w:szCs w:val="28"/>
        </w:rPr>
        <w:t xml:space="preserve"> Перед ребенком картинки и кубик, грани которого раскрашены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красный</w:t>
      </w:r>
      <w:proofErr w:type="gramEnd"/>
      <w:r>
        <w:rPr>
          <w:rStyle w:val="c1"/>
          <w:color w:val="000000"/>
          <w:sz w:val="28"/>
          <w:szCs w:val="28"/>
        </w:rPr>
        <w:t>, желтый, зеленый и синий цвета. Ребенок бросает кубик и находит (называет) картинку такого цвета, который выпал на кубике.</w:t>
      </w:r>
    </w:p>
    <w:p w:rsidR="003D67E4" w:rsidRDefault="003D67E4" w:rsidP="003D67E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Ценность этих игр и упражнений не только в том, что дети познают свойства: цвет, форму, величину, - но и в том, что, благодаря заложенному в играх элементу самоконтроля, они позволяют организовать более или менее самостоятельную деятельность маленьких детей, развивать умение играть рядом с другими, не мешая им.</w:t>
      </w:r>
    </w:p>
    <w:p w:rsidR="00D6335D" w:rsidRDefault="00D6335D"/>
    <w:sectPr w:rsidR="00D6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E4"/>
    <w:rsid w:val="001235E6"/>
    <w:rsid w:val="003D67E4"/>
    <w:rsid w:val="00D43183"/>
    <w:rsid w:val="00D6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8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43183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43183"/>
    <w:rPr>
      <w:rFonts w:ascii="Cambria" w:hAnsi="Cambria"/>
      <w:b/>
      <w:bCs/>
      <w:kern w:val="28"/>
      <w:sz w:val="32"/>
      <w:szCs w:val="32"/>
      <w:lang w:eastAsia="ru-RU"/>
    </w:rPr>
  </w:style>
  <w:style w:type="character" w:styleId="a5">
    <w:name w:val="Intense Emphasis"/>
    <w:basedOn w:val="a0"/>
    <w:uiPriority w:val="21"/>
    <w:qFormat/>
    <w:rsid w:val="00D43183"/>
    <w:rPr>
      <w:b/>
      <w:bCs/>
      <w:i/>
      <w:iCs/>
      <w:color w:val="4F81BD" w:themeColor="accent1"/>
    </w:rPr>
  </w:style>
  <w:style w:type="paragraph" w:customStyle="1" w:styleId="c4">
    <w:name w:val="c4"/>
    <w:basedOn w:val="a"/>
    <w:rsid w:val="003D67E4"/>
    <w:pPr>
      <w:spacing w:before="100" w:beforeAutospacing="1" w:after="100" w:afterAutospacing="1"/>
    </w:pPr>
  </w:style>
  <w:style w:type="character" w:customStyle="1" w:styleId="c15">
    <w:name w:val="c15"/>
    <w:basedOn w:val="a0"/>
    <w:rsid w:val="003D67E4"/>
  </w:style>
  <w:style w:type="character" w:customStyle="1" w:styleId="c1">
    <w:name w:val="c1"/>
    <w:basedOn w:val="a0"/>
    <w:rsid w:val="003D67E4"/>
  </w:style>
  <w:style w:type="paragraph" w:customStyle="1" w:styleId="c13">
    <w:name w:val="c13"/>
    <w:basedOn w:val="a"/>
    <w:rsid w:val="003D67E4"/>
    <w:pPr>
      <w:spacing w:before="100" w:beforeAutospacing="1" w:after="100" w:afterAutospacing="1"/>
    </w:pPr>
  </w:style>
  <w:style w:type="character" w:customStyle="1" w:styleId="c8">
    <w:name w:val="c8"/>
    <w:basedOn w:val="a0"/>
    <w:rsid w:val="003D67E4"/>
  </w:style>
  <w:style w:type="paragraph" w:customStyle="1" w:styleId="c11">
    <w:name w:val="c11"/>
    <w:basedOn w:val="a"/>
    <w:rsid w:val="003D67E4"/>
    <w:pPr>
      <w:spacing w:before="100" w:beforeAutospacing="1" w:after="100" w:afterAutospacing="1"/>
    </w:pPr>
  </w:style>
  <w:style w:type="paragraph" w:customStyle="1" w:styleId="c3">
    <w:name w:val="c3"/>
    <w:basedOn w:val="a"/>
    <w:rsid w:val="003D67E4"/>
    <w:pPr>
      <w:spacing w:before="100" w:beforeAutospacing="1" w:after="100" w:afterAutospacing="1"/>
    </w:pPr>
  </w:style>
  <w:style w:type="character" w:customStyle="1" w:styleId="c2">
    <w:name w:val="c2"/>
    <w:basedOn w:val="a0"/>
    <w:rsid w:val="003D67E4"/>
  </w:style>
  <w:style w:type="character" w:customStyle="1" w:styleId="c5">
    <w:name w:val="c5"/>
    <w:basedOn w:val="a0"/>
    <w:rsid w:val="003D6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8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43183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43183"/>
    <w:rPr>
      <w:rFonts w:ascii="Cambria" w:hAnsi="Cambria"/>
      <w:b/>
      <w:bCs/>
      <w:kern w:val="28"/>
      <w:sz w:val="32"/>
      <w:szCs w:val="32"/>
      <w:lang w:eastAsia="ru-RU"/>
    </w:rPr>
  </w:style>
  <w:style w:type="character" w:styleId="a5">
    <w:name w:val="Intense Emphasis"/>
    <w:basedOn w:val="a0"/>
    <w:uiPriority w:val="21"/>
    <w:qFormat/>
    <w:rsid w:val="00D43183"/>
    <w:rPr>
      <w:b/>
      <w:bCs/>
      <w:i/>
      <w:iCs/>
      <w:color w:val="4F81BD" w:themeColor="accent1"/>
    </w:rPr>
  </w:style>
  <w:style w:type="paragraph" w:customStyle="1" w:styleId="c4">
    <w:name w:val="c4"/>
    <w:basedOn w:val="a"/>
    <w:rsid w:val="003D67E4"/>
    <w:pPr>
      <w:spacing w:before="100" w:beforeAutospacing="1" w:after="100" w:afterAutospacing="1"/>
    </w:pPr>
  </w:style>
  <w:style w:type="character" w:customStyle="1" w:styleId="c15">
    <w:name w:val="c15"/>
    <w:basedOn w:val="a0"/>
    <w:rsid w:val="003D67E4"/>
  </w:style>
  <w:style w:type="character" w:customStyle="1" w:styleId="c1">
    <w:name w:val="c1"/>
    <w:basedOn w:val="a0"/>
    <w:rsid w:val="003D67E4"/>
  </w:style>
  <w:style w:type="paragraph" w:customStyle="1" w:styleId="c13">
    <w:name w:val="c13"/>
    <w:basedOn w:val="a"/>
    <w:rsid w:val="003D67E4"/>
    <w:pPr>
      <w:spacing w:before="100" w:beforeAutospacing="1" w:after="100" w:afterAutospacing="1"/>
    </w:pPr>
  </w:style>
  <w:style w:type="character" w:customStyle="1" w:styleId="c8">
    <w:name w:val="c8"/>
    <w:basedOn w:val="a0"/>
    <w:rsid w:val="003D67E4"/>
  </w:style>
  <w:style w:type="paragraph" w:customStyle="1" w:styleId="c11">
    <w:name w:val="c11"/>
    <w:basedOn w:val="a"/>
    <w:rsid w:val="003D67E4"/>
    <w:pPr>
      <w:spacing w:before="100" w:beforeAutospacing="1" w:after="100" w:afterAutospacing="1"/>
    </w:pPr>
  </w:style>
  <w:style w:type="paragraph" w:customStyle="1" w:styleId="c3">
    <w:name w:val="c3"/>
    <w:basedOn w:val="a"/>
    <w:rsid w:val="003D67E4"/>
    <w:pPr>
      <w:spacing w:before="100" w:beforeAutospacing="1" w:after="100" w:afterAutospacing="1"/>
    </w:pPr>
  </w:style>
  <w:style w:type="character" w:customStyle="1" w:styleId="c2">
    <w:name w:val="c2"/>
    <w:basedOn w:val="a0"/>
    <w:rsid w:val="003D67E4"/>
  </w:style>
  <w:style w:type="character" w:customStyle="1" w:styleId="c5">
    <w:name w:val="c5"/>
    <w:basedOn w:val="a0"/>
    <w:rsid w:val="003D6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1540</Words>
  <Characters>8783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2022-02-06T20:57:00Z</dcterms:created>
  <dcterms:modified xsi:type="dcterms:W3CDTF">2022-02-13T15:23:00Z</dcterms:modified>
</cp:coreProperties>
</file>